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8D332A" w:rsidRPr="004A2106" w:rsidP="008D332A">
      <w:pPr>
        <w:bidi w:val="0"/>
        <w:jc w:val="right"/>
        <w:rPr>
          <w:rFonts w:ascii="Times New Roman" w:hAnsi="Times New Roman" w:cs="Times New Roman"/>
          <w:sz w:val="12"/>
          <w:szCs w:val="12"/>
        </w:rPr>
      </w:pPr>
      <w:r w:rsidRPr="004A2106">
        <w:rPr>
          <w:rFonts w:ascii="Times New Roman" w:hAnsi="Times New Roman" w:cs="Times New Roman"/>
          <w:sz w:val="12"/>
          <w:szCs w:val="12"/>
          <w:rtl w:val="0"/>
          <w:lang w:val="en"/>
        </w:rPr>
        <w:t xml:space="preserve">      Appendix 12</w:t>
      </w:r>
    </w:p>
    <w:p w:rsidR="00786130" w:rsidP="00786130">
      <w:pPr>
        <w:bidi w:val="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86130">
        <w:rPr>
          <w:rFonts w:ascii="Times New Roman" w:eastAsia="Times New Roman" w:hAnsi="Times New Roman" w:cs="Times New Roman"/>
          <w:b/>
          <w:sz w:val="20"/>
          <w:szCs w:val="20"/>
          <w:rtl w:val="0"/>
          <w:lang w:val="en"/>
        </w:rPr>
        <w:t xml:space="preserve">QUESTIONARY. </w:t>
      </w:r>
    </w:p>
    <w:p w:rsidR="00786130" w:rsidP="00786130">
      <w:pPr>
        <w:bidi w:val="0"/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rtl w:val="0"/>
          <w:lang w:val="en"/>
        </w:rPr>
        <w:t>Name of organization ________________________________________________________________</w:t>
      </w:r>
    </w:p>
    <w:p w:rsidR="00786130" w:rsidP="00786130">
      <w:pPr>
        <w:bidi w:val="0"/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rtl w:val="0"/>
          <w:lang w:val="en"/>
        </w:rPr>
        <w:t>_________________________________________________________________________________________</w:t>
      </w:r>
    </w:p>
    <w:p w:rsidR="008D332A" w:rsidRPr="00786130" w:rsidP="00786130">
      <w:pPr>
        <w:bidi w:val="0"/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86130">
        <w:rPr>
          <w:rFonts w:ascii="Times New Roman" w:eastAsia="Times New Roman" w:hAnsi="Times New Roman" w:cs="Times New Roman"/>
          <w:b/>
          <w:sz w:val="20"/>
          <w:szCs w:val="20"/>
          <w:rtl w:val="0"/>
          <w:lang w:val="en"/>
        </w:rPr>
        <w:t>INN (Taxpayer Identification Number) ___________________</w:t>
      </w:r>
    </w:p>
    <w:p w:rsidR="00786130" w:rsidRPr="00786130" w:rsidP="00786130">
      <w:pPr>
        <w:bidi w:val="0"/>
        <w:spacing w:after="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rtl w:val="0"/>
          <w:lang w:val="en"/>
        </w:rPr>
        <w:t>1. The purpose of business relationship with Togliattikhimbank JSC:</w:t>
      </w:r>
      <w:r>
        <w:rPr>
          <w:rStyle w:val="FootnoteReference"/>
          <w:rFonts w:ascii="Symbol" w:eastAsia="Times New Roman" w:hAnsi="Symbol" w:cs="Times New Roman"/>
          <w:b/>
          <w:i/>
          <w:sz w:val="20"/>
          <w:szCs w:val="20"/>
        </w:rPr>
        <w:footnoteReference w:customMarkFollows="1" w:id="2"/>
        <w:sym w:font="Symbol" w:char="F02A"/>
      </w:r>
    </w:p>
    <w:p w:rsidR="008D332A" w:rsidRPr="00786130" w:rsidP="00786130">
      <w:pPr>
        <w:bidi w:val="0"/>
        <w:spacing w:after="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t>_________________________________________________________________________________________</w:t>
      </w:r>
    </w:p>
    <w:p w:rsidR="008D332A" w:rsidRPr="00786130" w:rsidP="00786130">
      <w:pPr>
        <w:bidi w:val="0"/>
        <w:spacing w:after="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786130">
        <w:rPr>
          <w:rFonts w:ascii="Times New Roman" w:eastAsia="Times New Roman" w:hAnsi="Times New Roman" w:cs="Times New Roman"/>
          <w:b/>
          <w:i/>
          <w:sz w:val="20"/>
          <w:szCs w:val="20"/>
          <w:rtl w:val="0"/>
          <w:lang w:val="en"/>
        </w:rPr>
        <w:t>2. What banking products/services do you expect to use in Togliattikhimbank JSC (the intended nature of the business relationship with the bank):</w:t>
      </w:r>
      <w:r>
        <w:rPr>
          <w:rStyle w:val="FootnoteReference"/>
          <w:rFonts w:ascii="Symbol" w:eastAsia="Times New Roman" w:hAnsi="Symbol" w:cs="Times New Roman"/>
          <w:b/>
          <w:i/>
          <w:sz w:val="20"/>
          <w:szCs w:val="20"/>
        </w:rPr>
        <w:footnoteReference w:customMarkFollows="1" w:id="3"/>
        <w:sym w:font="Symbol" w:char="F02A"/>
      </w:r>
    </w:p>
    <w:p w:rsidR="008D332A" w:rsidRPr="00786130" w:rsidP="00786130">
      <w:pPr>
        <w:bidi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F071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20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4E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F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E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2D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3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1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73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8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20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73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5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74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74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C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5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D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5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E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74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73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20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9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E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20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72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75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2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C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5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73"/>
      </w:r>
    </w:p>
    <w:p w:rsidR="008D332A" w:rsidRPr="00786130" w:rsidP="00786130">
      <w:pPr>
        <w:bidi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F071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20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4E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F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E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2D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3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1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73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8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20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73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5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74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74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C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5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D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5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E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74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73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20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9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E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20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6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F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72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5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9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7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E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20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3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75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72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72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5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E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3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79"/>
      </w:r>
    </w:p>
    <w:p w:rsidR="008D332A" w:rsidRPr="00786130" w:rsidP="00786130">
      <w:pPr>
        <w:bidi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F071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20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43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F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C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C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5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3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74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9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F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E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20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20"/>
      </w:r>
    </w:p>
    <w:p w:rsidR="008D332A" w:rsidRPr="00786130" w:rsidP="00786130">
      <w:pPr>
        <w:bidi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F071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20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43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1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73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8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20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4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5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70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F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73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9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74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20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1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E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4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20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77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9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74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8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4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72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1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77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1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C"/>
      </w:r>
    </w:p>
    <w:p w:rsidR="008D332A" w:rsidRPr="00786130" w:rsidP="00786130">
      <w:pPr>
        <w:bidi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F071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20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54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72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1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E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73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1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3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74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9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F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E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73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20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F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E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20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70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75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72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3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8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1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73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5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2F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73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1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C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5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20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F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6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20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6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F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72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5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9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7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E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20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3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75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72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72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5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E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3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79"/>
      </w:r>
    </w:p>
    <w:p w:rsidR="008D332A" w:rsidRPr="00786130" w:rsidP="00786130">
      <w:pPr>
        <w:bidi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F071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20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20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42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72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F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B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5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72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1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7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5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20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F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70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5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72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1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74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9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F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E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73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20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F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E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20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74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8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5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20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73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5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3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75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72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9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74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9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5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73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20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D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1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72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B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5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74"/>
      </w:r>
    </w:p>
    <w:p w:rsidR="008D332A" w:rsidRPr="00786130" w:rsidP="00786130">
      <w:pPr>
        <w:bidi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F071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20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20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44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5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70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F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73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9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74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F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72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79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20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F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70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5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72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1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74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9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F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E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73"/>
      </w:r>
    </w:p>
    <w:p w:rsidR="008D332A" w:rsidRPr="00786130" w:rsidP="00786130">
      <w:pPr>
        <w:bidi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t xml:space="preserve"> Transactions with promissory notes of Togliattikhimbank JSC </w:t>
      </w:r>
    </w:p>
    <w:p w:rsidR="008D332A" w:rsidRPr="00786130" w:rsidP="00786130">
      <w:pPr>
        <w:bidi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F071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20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50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C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1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3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9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E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7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20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6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75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E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4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73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20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F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E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20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4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5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70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F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73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9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74"/>
      </w:r>
    </w:p>
    <w:p w:rsidR="008D332A" w:rsidRPr="00786130" w:rsidP="00786130">
      <w:pPr>
        <w:bidi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F071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20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52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5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3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5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9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76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9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E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7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20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C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F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1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E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73"/>
      </w:r>
    </w:p>
    <w:p w:rsidR="008D332A" w:rsidRPr="00786130" w:rsidP="00786130">
      <w:pPr>
        <w:bidi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F071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20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54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72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75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73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74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20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D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1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E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1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7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5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D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5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E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74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20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F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6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20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6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75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E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4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73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20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1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E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4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20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70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72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F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70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65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72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74"/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sym w:font="Times New Roman" w:char="0079"/>
      </w:r>
    </w:p>
    <w:p w:rsidR="008D332A" w:rsidRPr="00786130" w:rsidP="00786130">
      <w:pPr>
        <w:bidi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t xml:space="preserve"> Other (specify) ______________________________________________________________________</w:t>
      </w:r>
    </w:p>
    <w:p w:rsidR="008D332A" w:rsidRPr="00786130" w:rsidP="00786130">
      <w:pPr>
        <w:bidi w:val="0"/>
        <w:spacing w:after="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786130">
        <w:rPr>
          <w:rFonts w:ascii="Times New Roman" w:eastAsia="Times New Roman" w:hAnsi="Times New Roman" w:cs="Times New Roman"/>
          <w:b/>
          <w:i/>
          <w:sz w:val="20"/>
          <w:szCs w:val="20"/>
          <w:rtl w:val="0"/>
          <w:lang w:val="en"/>
        </w:rPr>
        <w:t>3. Objectives of your organization's financial and economic activities:</w:t>
      </w:r>
      <w:r>
        <w:rPr>
          <w:rStyle w:val="FootnoteReference"/>
          <w:rFonts w:ascii="Symbol" w:eastAsia="Times New Roman" w:hAnsi="Symbol" w:cs="Times New Roman"/>
          <w:b/>
          <w:i/>
          <w:sz w:val="20"/>
          <w:szCs w:val="20"/>
        </w:rPr>
        <w:footnoteReference w:customMarkFollows="1" w:id="4"/>
        <w:sym w:font="Symbol" w:char="F02A"/>
      </w:r>
    </w:p>
    <w:p w:rsidR="008D332A" w:rsidRPr="00786130" w:rsidP="00786130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6130">
        <w:rPr>
          <w:rFonts w:ascii="Times New Roman" w:eastAsia="Times New Roman" w:hAnsi="Times New Roman" w:cs="Times New Roman"/>
          <w:b/>
          <w:i/>
          <w:sz w:val="20"/>
          <w:szCs w:val="20"/>
          <w:rtl w:val="0"/>
          <w:lang w:val="en"/>
        </w:rPr>
        <w:t>3.1</w:t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t xml:space="preserve">. </w:t>
      </w:r>
      <w:r w:rsidRPr="00786130">
        <w:rPr>
          <w:rFonts w:ascii="Times New Roman" w:eastAsia="Times New Roman" w:hAnsi="Times New Roman" w:cs="Times New Roman"/>
          <w:b/>
          <w:i/>
          <w:sz w:val="20"/>
          <w:szCs w:val="20"/>
          <w:rtl w:val="0"/>
          <w:lang w:val="en"/>
        </w:rPr>
        <w:t>Planned number of transactions per month</w:t>
      </w: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t>:</w:t>
      </w:r>
    </w:p>
    <w:p w:rsidR="008D332A" w:rsidRPr="00786130" w:rsidP="00786130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t xml:space="preserve">       up to 50                 over 50 </w:t>
      </w:r>
    </w:p>
    <w:p w:rsidR="008D332A" w:rsidRPr="00786130" w:rsidP="00786130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786130">
        <w:rPr>
          <w:rFonts w:ascii="Times New Roman" w:eastAsia="Times New Roman" w:hAnsi="Times New Roman" w:cs="Times New Roman"/>
          <w:b/>
          <w:i/>
          <w:sz w:val="20"/>
          <w:szCs w:val="20"/>
          <w:rtl w:val="0"/>
          <w:lang w:val="en"/>
        </w:rPr>
        <w:t>Planned cash turnover per month:</w:t>
      </w:r>
    </w:p>
    <w:p w:rsidR="008D332A" w:rsidRPr="00786130" w:rsidP="00786130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786130">
        <w:rPr>
          <w:rFonts w:ascii="Times New Roman" w:eastAsia="Times New Roman" w:hAnsi="Times New Roman" w:cs="Times New Roman"/>
          <w:b/>
          <w:i/>
          <w:sz w:val="20"/>
          <w:szCs w:val="20"/>
          <w:rtl w:val="0"/>
          <w:lang w:val="en"/>
        </w:rPr>
        <w:t xml:space="preserve"> up to 500 th. rub.</w:t>
      </w:r>
    </w:p>
    <w:p w:rsidR="008D332A" w:rsidRPr="00786130" w:rsidP="00786130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t xml:space="preserve"> from 500 th. rub. to 1 mln rub.</w:t>
      </w:r>
    </w:p>
    <w:p w:rsidR="008D332A" w:rsidRPr="00786130" w:rsidP="00786130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t>from 1 mln rub. to 5 mln rub.</w:t>
      </w:r>
    </w:p>
    <w:p w:rsidR="008D332A" w:rsidRPr="00786130" w:rsidP="00786130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t xml:space="preserve"> over 5 mln rub.</w:t>
      </w:r>
    </w:p>
    <w:p w:rsidR="008D332A" w:rsidRPr="00786130" w:rsidP="00786130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786130">
        <w:rPr>
          <w:rFonts w:ascii="Times New Roman" w:eastAsia="Times New Roman" w:hAnsi="Times New Roman" w:cs="Times New Roman"/>
          <w:b/>
          <w:i/>
          <w:sz w:val="20"/>
          <w:szCs w:val="20"/>
          <w:rtl w:val="0"/>
          <w:lang w:val="en"/>
        </w:rPr>
        <w:t>Planned amount of cash withdrawal transactions per month:</w:t>
      </w:r>
    </w:p>
    <w:p w:rsidR="008D332A" w:rsidRPr="00786130" w:rsidP="00786130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t>0 rub.</w:t>
      </w:r>
    </w:p>
    <w:p w:rsidR="008D332A" w:rsidRPr="00786130" w:rsidP="00786130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t xml:space="preserve"> up to 500 th. rub.</w:t>
      </w:r>
    </w:p>
    <w:p w:rsidR="008D332A" w:rsidRPr="00786130" w:rsidP="00786130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t xml:space="preserve"> from 500 th. rub. to 1 mln rub.</w:t>
      </w:r>
    </w:p>
    <w:p w:rsidR="008D332A" w:rsidRPr="00786130" w:rsidP="00786130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t>from 1 mln rub. to 5 mln rub.</w:t>
      </w:r>
    </w:p>
    <w:p w:rsidR="008D332A" w:rsidRPr="00786130" w:rsidP="00786130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t xml:space="preserve"> over 5 mln rub.</w:t>
      </w:r>
    </w:p>
    <w:p w:rsidR="008D332A" w:rsidRPr="00786130" w:rsidP="00786130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786130">
        <w:rPr>
          <w:rFonts w:ascii="Times New Roman" w:eastAsia="Times New Roman" w:hAnsi="Times New Roman" w:cs="Times New Roman"/>
          <w:b/>
          <w:i/>
          <w:sz w:val="20"/>
          <w:szCs w:val="20"/>
          <w:rtl w:val="0"/>
          <w:lang w:val="en"/>
        </w:rPr>
        <w:t>Planned amount of transactions related to money transfers in foreign trade activities per month:</w:t>
      </w:r>
    </w:p>
    <w:p w:rsidR="008D332A" w:rsidRPr="00786130" w:rsidP="00786130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t>0 rub.</w:t>
      </w:r>
    </w:p>
    <w:p w:rsidR="008D332A" w:rsidRPr="00786130" w:rsidP="00786130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t>up to 1 mln in rubles equivalent</w:t>
      </w:r>
    </w:p>
    <w:p w:rsidR="008D332A" w:rsidRPr="00786130" w:rsidP="00786130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t>from 1 mln rub. to 5 mln in rubles equivalent</w:t>
      </w:r>
    </w:p>
    <w:p w:rsidR="008D332A" w:rsidRPr="00786130" w:rsidP="00786130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t xml:space="preserve">over 5 mln in rubles equivalent    </w:t>
      </w:r>
    </w:p>
    <w:p w:rsidR="008D332A" w:rsidRPr="00E4682F" w:rsidP="00786130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6130">
        <w:rPr>
          <w:rFonts w:ascii="Times New Roman" w:eastAsia="Times New Roman" w:hAnsi="Times New Roman" w:cs="Times New Roman"/>
          <w:b/>
          <w:i/>
          <w:sz w:val="20"/>
          <w:szCs w:val="20"/>
          <w:rtl w:val="0"/>
          <w:lang w:val="en"/>
        </w:rPr>
        <w:t>3.2.</w:t>
      </w:r>
      <w:r w:rsidRPr="00E4682F">
        <w:rPr>
          <w:rFonts w:ascii="Times New Roman" w:eastAsia="Times New Roman" w:hAnsi="Times New Roman" w:cs="Times New Roman"/>
          <w:sz w:val="18"/>
          <w:szCs w:val="18"/>
          <w:rtl w:val="0"/>
          <w:lang w:val="en"/>
        </w:rPr>
        <w:t xml:space="preserve"> Do you intend to carry out transactions to transfer funds to the accounts of non-residents who are not residents of the </w:t>
      </w:r>
      <w:r w:rsidRPr="00E4682F" w:rsidR="00E4682F">
        <w:rPr>
          <w:rFonts w:ascii="Times New Roman" w:hAnsi="Times New Roman" w:cs="Times New Roman"/>
          <w:color w:val="943634"/>
          <w:sz w:val="18"/>
          <w:szCs w:val="18"/>
          <w:rtl w:val="0"/>
          <w:lang w:val="en"/>
        </w:rPr>
        <w:t>Republic of Belarus, Kazakhstan, Armenia and the Kyrgyz Republic</w:t>
      </w:r>
      <w:r w:rsidRPr="00E4682F">
        <w:rPr>
          <w:rFonts w:ascii="Times New Roman" w:eastAsia="Times New Roman" w:hAnsi="Times New Roman" w:cs="Times New Roman"/>
          <w:sz w:val="18"/>
          <w:szCs w:val="18"/>
          <w:rtl w:val="0"/>
          <w:lang w:val="en"/>
        </w:rPr>
        <w:t xml:space="preserve"> and acting in their own interests or on behalf of third parties (hereinafter referred to as non-resident counterparties), under foreign trade agreements (contracts) concluded with such non-resident counterparties, under which the goods previously purchased from residents of the </w:t>
      </w:r>
      <w:r w:rsidRPr="00E4682F" w:rsidR="00E4682F">
        <w:rPr>
          <w:rFonts w:ascii="Times New Roman" w:hAnsi="Times New Roman" w:cs="Times New Roman"/>
          <w:color w:val="943634"/>
          <w:sz w:val="18"/>
          <w:szCs w:val="18"/>
          <w:rtl w:val="0"/>
          <w:lang w:val="en"/>
        </w:rPr>
        <w:t>Republic of Belarus, Kazakhstan, Armenia and the Kyrgyz Republic</w:t>
      </w:r>
      <w:r w:rsidRPr="00E4682F">
        <w:rPr>
          <w:rFonts w:ascii="Times New Roman" w:eastAsia="Times New Roman" w:hAnsi="Times New Roman" w:cs="Times New Roman"/>
          <w:sz w:val="18"/>
          <w:szCs w:val="18"/>
          <w:rtl w:val="0"/>
          <w:lang w:val="en"/>
        </w:rPr>
        <w:t xml:space="preserve">, respectively, will be imported from the territory of the </w:t>
      </w:r>
      <w:r w:rsidRPr="00E4682F" w:rsidR="00E4682F">
        <w:rPr>
          <w:rFonts w:ascii="Times New Roman" w:hAnsi="Times New Roman" w:cs="Times New Roman"/>
          <w:color w:val="943634"/>
          <w:sz w:val="18"/>
          <w:szCs w:val="18"/>
          <w:rtl w:val="0"/>
          <w:lang w:val="en"/>
        </w:rPr>
        <w:t>Republic of Belarus, Kazakhstan, Armenia and the Kyrgyz Republic</w:t>
      </w:r>
      <w:r w:rsidRPr="00E4682F">
        <w:rPr>
          <w:rFonts w:ascii="Times New Roman" w:eastAsia="Times New Roman" w:hAnsi="Times New Roman" w:cs="Times New Roman"/>
          <w:sz w:val="18"/>
          <w:szCs w:val="18"/>
          <w:rtl w:val="0"/>
          <w:lang w:val="en"/>
        </w:rPr>
        <w:t xml:space="preserve">, and you will provide submit waybills (shipping documents) issued by the shippers of the </w:t>
      </w:r>
      <w:r w:rsidRPr="00E4682F" w:rsidR="00E4682F">
        <w:rPr>
          <w:rFonts w:ascii="Times New Roman" w:hAnsi="Times New Roman" w:cs="Times New Roman"/>
          <w:color w:val="943634"/>
          <w:sz w:val="18"/>
          <w:szCs w:val="18"/>
          <w:rtl w:val="0"/>
          <w:lang w:val="en"/>
        </w:rPr>
        <w:t>Republic of Belarus, Kazakhstan, Armenia and the Kyrgyz Republic</w:t>
      </w:r>
      <w:r w:rsidRPr="00E4682F">
        <w:rPr>
          <w:rFonts w:ascii="Times New Roman" w:eastAsia="Times New Roman" w:hAnsi="Times New Roman" w:cs="Times New Roman"/>
          <w:sz w:val="18"/>
          <w:szCs w:val="18"/>
          <w:rtl w:val="0"/>
          <w:lang w:val="en"/>
        </w:rPr>
        <w:t xml:space="preserve"> as supporting documents</w:t>
      </w:r>
      <w:r w:rsidRPr="00E4682F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t>:</w:t>
      </w:r>
    </w:p>
    <w:p w:rsidR="008D332A" w:rsidRPr="00786130" w:rsidP="00786130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t xml:space="preserve"> Yes                                   No</w:t>
      </w:r>
    </w:p>
    <w:p w:rsidR="00F53C84" w:rsidRPr="00786130" w:rsidP="007861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53C84" w:rsidRPr="00786130" w:rsidP="00786130">
      <w:pPr>
        <w:bidi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86130">
        <w:rPr>
          <w:rFonts w:ascii="Times New Roman" w:hAnsi="Times New Roman" w:cs="Times New Roman"/>
          <w:sz w:val="20"/>
          <w:szCs w:val="20"/>
          <w:rtl w:val="0"/>
          <w:lang w:val="en"/>
        </w:rPr>
        <w:t>Information about the sources of funds (or) other property:</w:t>
      </w:r>
    </w:p>
    <w:p w:rsidR="008D332A" w:rsidRPr="00786130" w:rsidP="007D2BF0">
      <w:pPr>
        <w:bidi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rtl w:val="0"/>
          <w:lang w:val="en"/>
        </w:rPr>
        <w:t>________________________________________________________________________________________</w:t>
      </w:r>
    </w:p>
    <w:p w:rsidR="008D332A" w:rsidRPr="00786130" w:rsidP="00786130">
      <w:pPr>
        <w:bidi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t>Date of completion: "____"____________ 20___</w:t>
      </w:r>
    </w:p>
    <w:p w:rsidR="008D332A" w:rsidRPr="00786130" w:rsidP="0078613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786130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</w:p>
    <w:p w:rsidR="008D332A" w:rsidRPr="00786130" w:rsidP="00786130">
      <w:pPr>
        <w:bidi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t>Stamp         Signature _______________/________________</w:t>
      </w:r>
    </w:p>
    <w:p w:rsidR="007B09FE" w:rsidRPr="007D2BF0" w:rsidP="007D2BF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                                </w:t>
      </w:r>
    </w:p>
    <w:sectPr w:rsidSect="001330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851" w:bottom="284" w:left="1418" w:header="340" w:footer="340" w:gutter="0"/>
      <w:pgNumType w:start="22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330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330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330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2A57FD" w:rsidP="00052A33">
      <w:pPr>
        <w:spacing w:after="0" w:line="240" w:lineRule="auto"/>
      </w:pPr>
      <w:r>
        <w:separator/>
      </w:r>
    </w:p>
  </w:footnote>
  <w:footnote w:type="continuationSeparator" w:id="1">
    <w:p w:rsidR="002A57FD" w:rsidP="00052A33">
      <w:pPr>
        <w:spacing w:after="0" w:line="240" w:lineRule="auto"/>
      </w:pPr>
      <w:r>
        <w:continuationSeparator/>
      </w:r>
    </w:p>
  </w:footnote>
  <w:footnote w:id="2">
    <w:p w:rsidR="00786130" w:rsidRPr="00052A33" w:rsidP="00052A33">
      <w:pPr>
        <w:pStyle w:val="FootnoteText"/>
        <w:bidi w:val="0"/>
        <w:rPr>
          <w:rFonts w:ascii="Times New Roman" w:hAnsi="Times New Roman" w:cs="Times New Roman"/>
          <w:sz w:val="18"/>
          <w:szCs w:val="18"/>
        </w:rPr>
      </w:pPr>
      <w:r w:rsidRPr="00052A33">
        <w:rPr>
          <w:rStyle w:val="FootnoteReference"/>
          <w:rFonts w:ascii="Symbol" w:hAnsi="Symbol" w:cs="Times New Roman"/>
          <w:rtl w:val="0"/>
          <w:lang w:val="en"/>
        </w:rPr>
        <w:sym w:font="Symbol" w:char="F02A"/>
      </w:r>
      <w:r w:rsidRPr="00052A33">
        <w:rPr>
          <w:rFonts w:ascii="Times New Roman" w:hAnsi="Times New Roman" w:cs="Times New Roman"/>
          <w:sz w:val="18"/>
          <w:szCs w:val="18"/>
          <w:rtl w:val="0"/>
          <w:lang w:val="en"/>
        </w:rPr>
        <w:t xml:space="preserve"> Information is specified once at the time of admission to the service and is updated if there is any doubt about its reliability</w:t>
      </w:r>
    </w:p>
    <w:p w:rsidR="00786130" w:rsidRPr="000B2E90" w:rsidP="00052A33">
      <w:pPr>
        <w:pStyle w:val="FootnoteText"/>
      </w:pPr>
    </w:p>
    <w:p w:rsidR="00786130" w:rsidRPr="00052A33">
      <w:pPr>
        <w:pStyle w:val="FootnoteText"/>
      </w:pPr>
    </w:p>
  </w:footnote>
  <w:footnote w:id="3">
    <w:p w:rsidR="00786130" w:rsidRPr="00052A33">
      <w:pPr>
        <w:pStyle w:val="FootnoteText"/>
      </w:pPr>
    </w:p>
  </w:footnote>
  <w:footnote w:id="4">
    <w:p w:rsidR="00786130" w:rsidRPr="00052A33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330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5300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86130" w:rsidRPr="004A2106">
        <w:pPr>
          <w:pStyle w:val="Header"/>
          <w:bidi w:val="0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rtl w:val="0"/>
            <w:lang w:val="en"/>
          </w:rPr>
          <w:t>229</w:t>
        </w:r>
      </w:p>
      <w:bookmarkStart w:id="0" w:name="_GoBack" w:displacedByCustomXml="next"/>
      <w:bookmarkEnd w:id="0" w:displacedByCustomXml="next"/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330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9B51A3F"/>
    <w:multiLevelType w:val="hybridMultilevel"/>
    <w:tmpl w:val="F88475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32A"/>
    <w:rsid w:val="00052A33"/>
    <w:rsid w:val="00072285"/>
    <w:rsid w:val="000A3044"/>
    <w:rsid w:val="000B2E90"/>
    <w:rsid w:val="0013303D"/>
    <w:rsid w:val="001E0C59"/>
    <w:rsid w:val="00270AEE"/>
    <w:rsid w:val="002A57FD"/>
    <w:rsid w:val="0038743A"/>
    <w:rsid w:val="003879FE"/>
    <w:rsid w:val="003F6191"/>
    <w:rsid w:val="004423F3"/>
    <w:rsid w:val="004A2106"/>
    <w:rsid w:val="004F797F"/>
    <w:rsid w:val="00571425"/>
    <w:rsid w:val="00695BDC"/>
    <w:rsid w:val="00703ECE"/>
    <w:rsid w:val="00736D48"/>
    <w:rsid w:val="00786130"/>
    <w:rsid w:val="007B09FE"/>
    <w:rsid w:val="007D2BF0"/>
    <w:rsid w:val="00873F8F"/>
    <w:rsid w:val="008D332A"/>
    <w:rsid w:val="009061CC"/>
    <w:rsid w:val="00983F5A"/>
    <w:rsid w:val="00A6364C"/>
    <w:rsid w:val="00A76E28"/>
    <w:rsid w:val="00AA1C41"/>
    <w:rsid w:val="00B67E90"/>
    <w:rsid w:val="00BE1640"/>
    <w:rsid w:val="00C22902"/>
    <w:rsid w:val="00D71E3C"/>
    <w:rsid w:val="00E4682F"/>
    <w:rsid w:val="00EB4E50"/>
    <w:rsid w:val="00EE5DF8"/>
    <w:rsid w:val="00F07E64"/>
    <w:rsid w:val="00F53C8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07E8D06-292A-44CA-9170-6D9DB864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a"/>
    <w:unhideWhenUsed/>
    <w:rsid w:val="00052A33"/>
    <w:pPr>
      <w:spacing w:after="0" w:line="240" w:lineRule="auto"/>
    </w:pPr>
    <w:rPr>
      <w:sz w:val="20"/>
      <w:szCs w:val="20"/>
    </w:rPr>
  </w:style>
  <w:style w:type="character" w:customStyle="1" w:styleId="a">
    <w:name w:val="Текст сноски Знак"/>
    <w:basedOn w:val="DefaultParagraphFont"/>
    <w:link w:val="FootnoteText"/>
    <w:rsid w:val="00052A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2A33"/>
    <w:rPr>
      <w:vertAlign w:val="superscript"/>
    </w:rPr>
  </w:style>
  <w:style w:type="paragraph" w:styleId="Header">
    <w:name w:val="header"/>
    <w:basedOn w:val="Normal"/>
    <w:link w:val="a0"/>
    <w:uiPriority w:val="99"/>
    <w:unhideWhenUsed/>
    <w:rsid w:val="004A2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A2106"/>
  </w:style>
  <w:style w:type="paragraph" w:styleId="Footer">
    <w:name w:val="footer"/>
    <w:basedOn w:val="Normal"/>
    <w:link w:val="a1"/>
    <w:uiPriority w:val="99"/>
    <w:unhideWhenUsed/>
    <w:rsid w:val="004A2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A2106"/>
  </w:style>
  <w:style w:type="paragraph" w:styleId="BalloonText">
    <w:name w:val="Balloon Text"/>
    <w:basedOn w:val="Normal"/>
    <w:link w:val="a2"/>
    <w:uiPriority w:val="99"/>
    <w:semiHidden/>
    <w:unhideWhenUsed/>
    <w:rsid w:val="004A2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4A21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6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471CC-B718-488C-8190-C49061BDB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THB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ofm1</dc:creator>
  <cp:lastModifiedBy>Быкова М.А</cp:lastModifiedBy>
  <cp:revision>23</cp:revision>
  <cp:lastPrinted>2021-07-29T11:06:00Z</cp:lastPrinted>
  <dcterms:created xsi:type="dcterms:W3CDTF">2015-08-13T10:23:00Z</dcterms:created>
  <dcterms:modified xsi:type="dcterms:W3CDTF">2021-12-15T11:17:00Z</dcterms:modified>
</cp:coreProperties>
</file>