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A4C09">
      <w:pPr>
        <w:bidi w:val="0"/>
        <w:ind w:left="5664"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rtl w:val="0"/>
          <w:lang w:val="en"/>
        </w:rPr>
        <w:t>Appendix 1</w:t>
      </w:r>
    </w:p>
    <w:p w:rsidR="003A4C09">
      <w:pPr>
        <w:bidi w:val="0"/>
        <w:ind w:left="5664" w:firstLine="708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 xml:space="preserve">to the Agreement for Bank Account </w:t>
      </w:r>
    </w:p>
    <w:p w:rsidR="003A4C09">
      <w:pPr>
        <w:bidi w:val="0"/>
        <w:ind w:left="5664" w:firstLine="708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>and Cash Management Services</w:t>
      </w:r>
    </w:p>
    <w:p w:rsidR="003A4C09">
      <w:pPr>
        <w:bidi w:val="0"/>
        <w:ind w:left="5664" w:firstLine="708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>for Legal Entities and Individual</w:t>
      </w:r>
    </w:p>
    <w:p w:rsidR="003A4C09">
      <w:pPr>
        <w:bidi w:val="0"/>
        <w:ind w:left="6372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 xml:space="preserve">Entrepreneurs </w:t>
      </w:r>
    </w:p>
    <w:p w:rsidR="003A4C09">
      <w:pPr>
        <w:bidi w:val="0"/>
        <w:ind w:left="5664" w:firstLine="708"/>
        <w:rPr>
          <w:sz w:val="16"/>
          <w:szCs w:val="16"/>
        </w:rPr>
      </w:pPr>
      <w:r>
        <w:rPr>
          <w:sz w:val="16"/>
          <w:szCs w:val="16"/>
          <w:rtl w:val="0"/>
          <w:lang w:val="en"/>
        </w:rPr>
        <w:t>at Togliattikhimbank JSC</w:t>
      </w:r>
    </w:p>
    <w:p w:rsidR="003A4C09">
      <w:pPr>
        <w:rPr>
          <w:sz w:val="20"/>
          <w:szCs w:val="20"/>
        </w:rPr>
      </w:pPr>
    </w:p>
    <w:p w:rsidR="003A4C09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  <w:lang w:val="en"/>
        </w:rPr>
        <w:t>APPLICATION</w:t>
      </w:r>
    </w:p>
    <w:p w:rsidR="003A4C09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  <w:lang w:val="en"/>
        </w:rPr>
        <w:t xml:space="preserve">for Accession to the Agreement for Bank Account </w:t>
      </w:r>
    </w:p>
    <w:p w:rsidR="003A4C09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  <w:lang w:val="en"/>
        </w:rPr>
        <w:t xml:space="preserve">and Cash Management Services for Legal Entities and Individual Entrepreneurs </w:t>
      </w:r>
    </w:p>
    <w:p w:rsidR="003A4C09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 w:val="0"/>
          <w:lang w:val="en"/>
        </w:rPr>
        <w:t>at Togliattikhimbank JSC</w:t>
      </w:r>
    </w:p>
    <w:tbl>
      <w:tblPr>
        <w:tblW w:w="9887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860"/>
        <w:gridCol w:w="5027"/>
      </w:tblGrid>
      <w:tr>
        <w:tblPrEx>
          <w:tblW w:w="9887" w:type="dxa"/>
          <w:tblInd w:w="-106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1382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 w:val="0"/>
                <w:lang w:val="en"/>
              </w:rPr>
              <w:t>Applicant:</w:t>
            </w:r>
          </w:p>
          <w:p w:rsidR="003A4C09">
            <w:pPr>
              <w:bidi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rtl w:val="0"/>
                <w:lang w:val="en"/>
              </w:rPr>
              <w:t xml:space="preserve">(full name of the legal entity/surname, first name, patronymic of the individual </w:t>
            </w:r>
          </w:p>
          <w:p w:rsidR="003A4C09">
            <w:pPr>
              <w:bidi w:val="0"/>
            </w:pPr>
            <w:r>
              <w:rPr>
                <w:i/>
                <w:iCs/>
                <w:sz w:val="18"/>
                <w:szCs w:val="18"/>
                <w:rtl w:val="0"/>
                <w:lang w:val="en"/>
              </w:rPr>
              <w:t>entrepreneur/individual engaged in private practice)</w:t>
            </w:r>
          </w:p>
        </w:tc>
        <w:tc>
          <w:tcPr>
            <w:tcW w:w="5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</w:tr>
      <w:tr>
        <w:tblPrEx>
          <w:tblW w:w="9887" w:type="dxa"/>
          <w:tblInd w:w="-106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1060"/>
        </w:trPr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 w:val="0"/>
                <w:lang w:val="en"/>
              </w:rPr>
              <w:t xml:space="preserve">      Address of location/address of residence (registration):</w:t>
            </w:r>
          </w:p>
        </w:tc>
        <w:tc>
          <w:tcPr>
            <w:tcW w:w="5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</w:tr>
      <w:tr>
        <w:tblPrEx>
          <w:tblW w:w="9887" w:type="dxa"/>
          <w:tblInd w:w="-106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397"/>
        </w:trPr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 w:val="0"/>
                <w:lang w:val="en"/>
              </w:rPr>
              <w:t xml:space="preserve">      INN (Tax Payer Number)                </w:t>
            </w:r>
          </w:p>
        </w:tc>
        <w:tc>
          <w:tcPr>
            <w:tcW w:w="5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</w:tr>
      <w:tr>
        <w:tblPrEx>
          <w:tblW w:w="9887" w:type="dxa"/>
          <w:tblInd w:w="-106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cantSplit/>
          <w:trHeight w:hRule="exact" w:val="397"/>
        </w:trPr>
        <w:tc>
          <w:tcPr>
            <w:tcW w:w="48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>
            <w:pPr>
              <w:bidi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 w:val="0"/>
                <w:lang w:val="en"/>
              </w:rPr>
              <w:t xml:space="preserve">      OGRN (Primary State Registration Number)</w:t>
            </w:r>
          </w:p>
        </w:tc>
        <w:tc>
          <w:tcPr>
            <w:tcW w:w="5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</w:tr>
    </w:tbl>
    <w:p w:rsidR="003A4C09">
      <w:pPr>
        <w:pStyle w:val="BodyText"/>
        <w:spacing w:line="80" w:lineRule="exact"/>
        <w:rPr>
          <w:sz w:val="18"/>
          <w:szCs w:val="18"/>
        </w:rPr>
      </w:pPr>
    </w:p>
    <w:p w:rsidR="003A4C09">
      <w:pPr>
        <w:tabs>
          <w:tab w:val="left" w:pos="9354"/>
        </w:tabs>
        <w:bidi w:val="0"/>
        <w:ind w:left="-357" w:right="-6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 xml:space="preserve">1. We hereby declare our accession to the current version of the Agreement on Bank Account and Cash Management Services (hereinafter – the "Agreement") in the manner prescribed by Article 428 of the Civil Code of the Russian Federation. </w:t>
      </w:r>
    </w:p>
    <w:p w:rsidR="003A4C09">
      <w:pPr>
        <w:tabs>
          <w:tab w:val="left" w:pos="9354"/>
        </w:tabs>
        <w:bidi w:val="0"/>
        <w:ind w:left="-357" w:right="-6"/>
        <w:jc w:val="both"/>
      </w:pPr>
      <w:r>
        <w:rPr>
          <w:sz w:val="18"/>
          <w:szCs w:val="18"/>
          <w:rtl w:val="0"/>
          <w:lang w:val="en"/>
        </w:rPr>
        <w:t xml:space="preserve">We hereby confirm that we have read the provisions of the Agreement prior to entering into the Agreement on the Bank's website at </w:t>
      </w:r>
      <w:hyperlink r:id="rId4" w:history="1">
        <w:r>
          <w:rPr>
            <w:rStyle w:val="Hyperlink"/>
            <w:sz w:val="18"/>
            <w:szCs w:val="18"/>
            <w:rtl w:val="0"/>
            <w:lang w:val="en"/>
          </w:rPr>
          <w:t>www.thbank.ru</w:t>
        </w:r>
      </w:hyperlink>
      <w:r>
        <w:rPr>
          <w:sz w:val="18"/>
          <w:szCs w:val="18"/>
          <w:rtl w:val="0"/>
          <w:lang w:val="en"/>
        </w:rPr>
        <w:t xml:space="preserve"> and on the information boards at the Bank. </w:t>
      </w:r>
    </w:p>
    <w:p w:rsidR="003A4C09">
      <w:pPr>
        <w:tabs>
          <w:tab w:val="left" w:pos="9354"/>
        </w:tabs>
        <w:bidi w:val="0"/>
        <w:ind w:left="-357" w:right="-6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 xml:space="preserve">All provisions of the Agreement have been fully explained to us, including the Tariffs and the procedure for amending and supplementing the Agreement. </w:t>
      </w:r>
    </w:p>
    <w:p w:rsidR="003A4C09">
      <w:pPr>
        <w:tabs>
          <w:tab w:val="left" w:pos="9354"/>
        </w:tabs>
        <w:bidi w:val="0"/>
        <w:ind w:left="-357" w:right="-6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We confirm our agreement with the terms of the Agreement and the Bank's tariffs and undertake to comply with all the terms of the Agreement.</w:t>
      </w:r>
    </w:p>
    <w:p w:rsidR="003A4C09">
      <w:pPr>
        <w:tabs>
          <w:tab w:val="left" w:pos="9354"/>
        </w:tabs>
        <w:bidi w:val="0"/>
        <w:spacing w:before="120" w:after="120"/>
        <w:ind w:left="-357" w:right="-6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2. This Application, with the Bank's registration mark, means the conclusion of:</w:t>
      </w:r>
    </w:p>
    <w:tbl>
      <w:tblPr>
        <w:tblW w:w="10137" w:type="dxa"/>
        <w:tblInd w:w="-357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65"/>
        <w:gridCol w:w="9672"/>
      </w:tblGrid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Current account agreement in the currency of the Russian Federation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Current account agreement in foreign currency - ___________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Current account agreement in the currency of the Russian Federation for settlements under transactions with the use of corporate bank cards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Special bank account agreement of the bank paying agent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>
            <w:pPr>
              <w:tabs>
                <w:tab w:val="left" w:pos="9354"/>
              </w:tabs>
              <w:bidi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Special bank account agreement – paying agent's account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Special bank account agreement – supplier's account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Special bank account agreement for crediting the proceeds from the sale of the bankrupt Client's pledged property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Special bank account agreement for reservation of remuneration to the bankruptcy trustee of the Client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 xml:space="preserve">Special bank account agreement of the bankrupt Client to satisfy the claims of creditors in accordance with Articles 113 and 125 of the Federal Law "On Insolvency (Bankruptcy)". 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Bank account agreement of the bankrupt Client for crediting of deposits at the sale of the bankrupt Client's property</w:t>
            </w:r>
          </w:p>
        </w:tc>
      </w:tr>
      <w:tr>
        <w:tblPrEx>
          <w:tblW w:w="10137" w:type="dxa"/>
          <w:tblInd w:w="-357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tabs>
                <w:tab w:val="left" w:pos="9354"/>
              </w:tabs>
              <w:bidi w:val="0"/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"/>
              </w:rPr>
              <w:t>Special bank account agreement of the bankrupt Client, who is a developer, to finance the construction of an unfinished construction projec</w:t>
            </w:r>
          </w:p>
        </w:tc>
      </w:tr>
    </w:tbl>
    <w:p w:rsidR="003A4C09">
      <w:pPr>
        <w:pStyle w:val="BodyText"/>
        <w:ind w:hanging="357"/>
        <w:rPr>
          <w:sz w:val="20"/>
          <w:szCs w:val="20"/>
          <w:lang w:val="ru-RU"/>
        </w:rPr>
      </w:pPr>
    </w:p>
    <w:p w:rsidR="003A4C09">
      <w:pPr>
        <w:pStyle w:val="BodyText"/>
        <w:bidi w:val="0"/>
        <w:ind w:hanging="357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rtl w:val="0"/>
          <w:lang w:val="en"/>
        </w:rPr>
        <w:t>3. Informing about transactions (to be filled in only when opening a Card Account)!</w:t>
      </w:r>
    </w:p>
    <w:p w:rsidR="003A4C09">
      <w:pPr>
        <w:pStyle w:val="BodyText"/>
        <w:ind w:hanging="357"/>
        <w:rPr>
          <w:b/>
          <w:sz w:val="18"/>
          <w:szCs w:val="18"/>
          <w:lang w:val="ru-RU"/>
        </w:rPr>
      </w:pPr>
    </w:p>
    <w:p w:rsidR="003A4C09">
      <w:pPr>
        <w:pStyle w:val="BodyText"/>
        <w:bidi w:val="0"/>
        <w:ind w:left="-357"/>
      </w:pPr>
      <w:r>
        <w:rPr>
          <w:sz w:val="18"/>
          <w:szCs w:val="18"/>
          <w:rtl w:val="0"/>
          <w:lang w:val="en"/>
        </w:rPr>
        <w:t xml:space="preserve">3.1. Please, send SMS-messages on debit transactions on the Card Account within the </w:t>
      </w:r>
      <w:r>
        <w:rPr>
          <w:b/>
          <w:bCs/>
          <w:sz w:val="20"/>
          <w:szCs w:val="20"/>
          <w:rtl w:val="0"/>
          <w:lang w:val="en"/>
        </w:rPr>
        <w:t>SMS-Econom</w:t>
      </w:r>
      <w:r>
        <w:rPr>
          <w:sz w:val="18"/>
          <w:szCs w:val="18"/>
          <w:rtl w:val="0"/>
          <w:lang w:val="en"/>
        </w:rPr>
        <w:t xml:space="preserve"> service to the following cell phone number:</w:t>
      </w:r>
    </w:p>
    <w:p w:rsidR="003A4C09">
      <w:pPr>
        <w:pStyle w:val="BodyText"/>
        <w:ind w:hanging="357"/>
        <w:rPr>
          <w:sz w:val="18"/>
          <w:szCs w:val="18"/>
          <w:lang w:val="ru-RU"/>
        </w:rPr>
      </w:pPr>
    </w:p>
    <w:tbl>
      <w:tblPr>
        <w:tblW w:w="7197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80"/>
        <w:gridCol w:w="12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7197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9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+ 7 (8)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</w:tr>
    </w:tbl>
    <w:p w:rsidR="003A4C09">
      <w:pPr>
        <w:pStyle w:val="BodyText"/>
        <w:bidi w:val="0"/>
        <w:spacing w:before="120" w:after="2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en"/>
        </w:rPr>
        <w:t>(specify ten-digit cell phone number in federal format)</w:t>
      </w:r>
    </w:p>
    <w:tbl>
      <w:tblPr>
        <w:tblW w:w="10008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284"/>
        <w:gridCol w:w="236"/>
        <w:gridCol w:w="9488"/>
      </w:tblGrid>
      <w:tr>
        <w:tblPrEx>
          <w:tblW w:w="10008" w:type="dxa"/>
          <w:tblInd w:w="-106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bidi w:val="0"/>
              <w:ind w:right="-108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from the date of receipt of the Card by the Cardholder</w:t>
            </w:r>
          </w:p>
        </w:tc>
      </w:tr>
      <w:tr>
        <w:tblPrEx>
          <w:tblW w:w="10008" w:type="dxa"/>
          <w:tblInd w:w="-106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113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3A4C09">
      <w:pPr>
        <w:pStyle w:val="BodyText"/>
        <w:ind w:hanging="357"/>
        <w:rPr>
          <w:sz w:val="18"/>
          <w:szCs w:val="18"/>
          <w:lang w:val="ru-RU"/>
        </w:rPr>
      </w:pPr>
    </w:p>
    <w:p w:rsidR="003A4C09">
      <w:pPr>
        <w:pStyle w:val="BodyText"/>
        <w:bidi w:val="0"/>
        <w:ind w:hanging="357"/>
      </w:pPr>
      <w:r>
        <w:rPr>
          <w:sz w:val="18"/>
          <w:szCs w:val="18"/>
          <w:rtl w:val="0"/>
          <w:lang w:val="en"/>
        </w:rPr>
        <w:t xml:space="preserve">3.2. Please, inform me about transactions on the Card Account by providing a paid </w:t>
      </w:r>
      <w:r>
        <w:rPr>
          <w:b/>
          <w:bCs/>
          <w:sz w:val="20"/>
          <w:szCs w:val="20"/>
          <w:rtl w:val="0"/>
          <w:lang w:val="en"/>
        </w:rPr>
        <w:t>SMS-service</w:t>
      </w:r>
      <w:r>
        <w:rPr>
          <w:sz w:val="18"/>
          <w:szCs w:val="18"/>
          <w:rtl w:val="0"/>
          <w:lang w:val="en"/>
        </w:rPr>
        <w:t xml:space="preserve"> </w:t>
      </w:r>
      <w:r>
        <w:rPr>
          <w:sz w:val="20"/>
          <w:szCs w:val="20"/>
          <w:rtl w:val="0"/>
          <w:lang w:val="en"/>
        </w:rPr>
        <w:t>and</w:t>
      </w:r>
      <w:r>
        <w:rPr>
          <w:sz w:val="18"/>
          <w:szCs w:val="18"/>
          <w:rtl w:val="0"/>
          <w:lang w:val="en"/>
        </w:rPr>
        <w:t xml:space="preserve"> sending SMS-messages to the following cell phone number:</w:t>
      </w:r>
    </w:p>
    <w:p w:rsidR="003A4C09">
      <w:pPr>
        <w:pStyle w:val="BodyText"/>
        <w:ind w:hanging="357"/>
        <w:rPr>
          <w:sz w:val="18"/>
          <w:szCs w:val="18"/>
          <w:lang w:val="ru-RU"/>
        </w:rPr>
      </w:pPr>
    </w:p>
    <w:tbl>
      <w:tblPr>
        <w:tblW w:w="7197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980"/>
        <w:gridCol w:w="12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7197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9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+ 7 (8)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18"/>
                <w:szCs w:val="18"/>
              </w:rPr>
            </w:pPr>
          </w:p>
        </w:tc>
      </w:tr>
    </w:tbl>
    <w:p w:rsidR="003A4C09">
      <w:pPr>
        <w:pStyle w:val="BodyText"/>
        <w:bidi w:val="0"/>
        <w:spacing w:before="120" w:after="2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en"/>
        </w:rPr>
        <w:t>(specify ten-digit cell phone number in federal format)</w:t>
      </w:r>
    </w:p>
    <w:p w:rsidR="003A4C09">
      <w:pPr>
        <w:pStyle w:val="BodyText"/>
        <w:bidi w:val="0"/>
        <w:spacing w:before="120" w:after="240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en"/>
        </w:rPr>
        <w:t>On behalf of the Client</w:t>
      </w:r>
    </w:p>
    <w:p w:rsidR="003A4C09">
      <w:pPr>
        <w:pStyle w:val="BodyText"/>
        <w:bidi w:val="0"/>
        <w:spacing w:before="120" w:after="240"/>
        <w:rPr>
          <w:sz w:val="18"/>
          <w:szCs w:val="18"/>
          <w:lang w:val="ru-RU"/>
        </w:rPr>
      </w:pPr>
      <w:r>
        <w:rPr>
          <w:sz w:val="18"/>
          <w:szCs w:val="18"/>
          <w:rtl w:val="0"/>
          <w:lang w:val="en"/>
        </w:rPr>
        <w:t>_________________________________________</w:t>
        <w:tab/>
        <w:t>______________________________________________________</w:t>
      </w:r>
    </w:p>
    <w:p w:rsidR="003A4C09">
      <w:pPr>
        <w:tabs>
          <w:tab w:val="left" w:pos="1080"/>
          <w:tab w:val="left" w:pos="5220"/>
          <w:tab w:val="left" w:pos="8100"/>
        </w:tabs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ab/>
        <w:t xml:space="preserve">Position </w:t>
        <w:tab/>
        <w:t>Signature                                    Full name</w:t>
      </w:r>
    </w:p>
    <w:p w:rsidR="003A4C09">
      <w:pPr>
        <w:spacing w:after="160"/>
        <w:jc w:val="both"/>
        <w:rPr>
          <w:b/>
          <w:bCs/>
          <w:i/>
          <w:iCs/>
          <w:sz w:val="18"/>
          <w:szCs w:val="18"/>
        </w:rPr>
      </w:pPr>
    </w:p>
    <w:p w:rsidR="003A4C09">
      <w:pPr>
        <w:bidi w:val="0"/>
        <w:spacing w:after="16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rtl w:val="0"/>
          <w:lang w:val="en"/>
        </w:rPr>
        <w:t xml:space="preserve">*To be filled in only when a bankrupt Client opens a special bank account to meet the claims of creditors in accordance with Art. 113 and Art. 125 of the Federal Law "On Insolvency (Bankruptcy)"  </w:t>
      </w:r>
    </w:p>
    <w:tbl>
      <w:tblPr>
        <w:tblW w:w="9882" w:type="dxa"/>
        <w:tblInd w:w="-106" w:type="dxa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468"/>
        <w:gridCol w:w="2880"/>
        <w:gridCol w:w="3240"/>
        <w:gridCol w:w="3294"/>
      </w:tblGrid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bidi w:val="0"/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Item</w:t>
            </w:r>
          </w:p>
          <w:p w:rsidR="003A4C09">
            <w:pPr>
              <w:bidi w:val="0"/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Name of the Lender</w:t>
            </w:r>
          </w:p>
          <w:p w:rsidR="003A4C09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(for individuals – full name)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 xml:space="preserve">Lender's identifying information </w:t>
            </w:r>
          </w:p>
          <w:p w:rsidR="003A4C09"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(for legal entities – OGRN (Primary State Registration Number) and INN (Taxpayer Identification Number), for individuals – date, place of birth and passport data)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center"/>
              <w:rPr>
                <w:sz w:val="18"/>
                <w:szCs w:val="18"/>
              </w:rPr>
            </w:pPr>
          </w:p>
          <w:p w:rsidR="003A4C09">
            <w:pPr>
              <w:bidi w:val="0"/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"/>
              </w:rPr>
              <w:t>Bank details</w:t>
            </w: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>
        <w:tblPrEx>
          <w:tblW w:w="9882" w:type="dxa"/>
          <w:tblInd w:w="-106" w:type="dxa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</w:tbl>
    <w:p w:rsidR="003A4C09">
      <w:pPr>
        <w:bidi w:val="0"/>
        <w:spacing w:after="16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On behalf of the Client</w:t>
      </w:r>
    </w:p>
    <w:p w:rsidR="003A4C09">
      <w:pPr>
        <w:bidi w:val="0"/>
        <w:spacing w:after="16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___________________________________________________        _________________              ______________________</w:t>
      </w:r>
    </w:p>
    <w:p w:rsidR="003A4C09">
      <w:pPr>
        <w:tabs>
          <w:tab w:val="left" w:pos="1080"/>
          <w:tab w:val="left" w:pos="5220"/>
          <w:tab w:val="left" w:pos="8100"/>
        </w:tabs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ab/>
        <w:t xml:space="preserve">Position </w:t>
        <w:tab/>
        <w:t>Signature                                    Full name</w:t>
      </w:r>
    </w:p>
    <w:p w:rsidR="003A4C09">
      <w:pPr>
        <w:pBdr>
          <w:bottom w:val="single" w:sz="12" w:space="1" w:color="000000"/>
        </w:pBdr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Stamp</w:t>
      </w:r>
    </w:p>
    <w:p w:rsidR="003A4C09">
      <w:pPr>
        <w:pBdr>
          <w:bottom w:val="single" w:sz="12" w:space="1" w:color="000000"/>
        </w:pBdr>
        <w:rPr>
          <w:sz w:val="18"/>
          <w:szCs w:val="18"/>
        </w:rPr>
      </w:pPr>
    </w:p>
    <w:p w:rsidR="003A4C09">
      <w:pPr>
        <w:pBdr>
          <w:bottom w:val="single" w:sz="12" w:space="1" w:color="000000"/>
        </w:pBdr>
        <w:tabs>
          <w:tab w:val="left" w:pos="3960"/>
        </w:tabs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"_____" ____________________20____</w:t>
      </w:r>
    </w:p>
    <w:p w:rsidR="003A4C09">
      <w:pPr>
        <w:pBdr>
          <w:bottom w:val="single" w:sz="12" w:space="1" w:color="000000"/>
        </w:pBdr>
        <w:tabs>
          <w:tab w:val="left" w:pos="1440"/>
        </w:tabs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ab/>
        <w:t>Date</w:t>
      </w:r>
    </w:p>
    <w:p w:rsidR="003A4C09">
      <w:pPr>
        <w:pBdr>
          <w:bottom w:val="single" w:sz="12" w:space="1" w:color="000000"/>
        </w:pBdr>
        <w:tabs>
          <w:tab w:val="left" w:pos="1440"/>
        </w:tabs>
        <w:rPr>
          <w:sz w:val="18"/>
          <w:szCs w:val="18"/>
        </w:rPr>
      </w:pPr>
    </w:p>
    <w:p w:rsidR="003A4C09">
      <w:pPr>
        <w:pBdr>
          <w:bottom w:val="single" w:sz="12" w:space="1" w:color="000000"/>
        </w:pBdr>
        <w:bidi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rtl w:val="0"/>
          <w:lang w:val="en"/>
        </w:rPr>
        <w:t>To be filled in by the Bank</w:t>
      </w:r>
    </w:p>
    <w:p w:rsidR="003A4C09">
      <w:pPr>
        <w:tabs>
          <w:tab w:val="left" w:pos="5535"/>
        </w:tabs>
        <w:bidi w:val="0"/>
        <w:spacing w:before="12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 xml:space="preserve">Number and date of the Bank Account and Cash Services Agreement: </w:t>
      </w:r>
    </w:p>
    <w:p w:rsidR="003A4C09">
      <w:pPr>
        <w:tabs>
          <w:tab w:val="left" w:pos="5535"/>
        </w:tabs>
        <w:bidi w:val="0"/>
        <w:spacing w:before="24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_________________  dated "_____" ____________________20____</w:t>
      </w:r>
    </w:p>
    <w:p w:rsidR="003A4C09">
      <w:pPr>
        <w:tabs>
          <w:tab w:val="left" w:pos="5535"/>
        </w:tabs>
        <w:bidi w:val="0"/>
        <w:spacing w:before="120" w:after="80"/>
      </w:pPr>
      <w:r>
        <w:rPr>
          <w:b/>
          <w:bCs/>
          <w:sz w:val="20"/>
          <w:szCs w:val="20"/>
          <w:rtl w:val="0"/>
          <w:lang w:val="en"/>
        </w:rPr>
        <w:t>No. of bank account(s) with the Bank opened under the Agreement:</w:t>
      </w:r>
    </w:p>
    <w:tbl>
      <w:tblPr>
        <w:tblW w:w="907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9074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"/>
              </w:rPr>
              <w:t>No.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</w:tr>
    </w:tbl>
    <w:p w:rsidR="003A4C09">
      <w:pPr>
        <w:pStyle w:val="BodyText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9074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"/>
              </w:rPr>
              <w:t>No.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</w:tr>
    </w:tbl>
    <w:p w:rsidR="003A4C09">
      <w:pPr>
        <w:pStyle w:val="BodyText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9074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"/>
              </w:rPr>
              <w:t>No.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</w:tr>
    </w:tbl>
    <w:p w:rsidR="003A4C09">
      <w:pPr>
        <w:pStyle w:val="BodyText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9074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"/>
              </w:rPr>
              <w:t>No.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</w:tr>
    </w:tbl>
    <w:p w:rsidR="003A4C09">
      <w:pPr>
        <w:pStyle w:val="BodyText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W w:w="9074" w:type="dxa"/>
          <w:tblInd w:w="-8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000"/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pStyle w:val="2"/>
              <w:shd w:val="clear" w:color="auto" w:fill="auto"/>
              <w:bidi w:val="0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"/>
              </w:rPr>
              <w:t>No.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>
            <w:pPr>
              <w:rPr>
                <w:sz w:val="20"/>
                <w:szCs w:val="20"/>
              </w:rPr>
            </w:pPr>
          </w:p>
        </w:tc>
      </w:tr>
    </w:tbl>
    <w:p w:rsidR="003A4C09">
      <w:pPr>
        <w:tabs>
          <w:tab w:val="left" w:pos="5535"/>
        </w:tabs>
        <w:bidi w:val="0"/>
        <w:spacing w:before="120" w:after="8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Bank employee:</w:t>
      </w:r>
    </w:p>
    <w:p w:rsidR="003A4C09">
      <w:pPr>
        <w:tabs>
          <w:tab w:val="left" w:pos="2160"/>
          <w:tab w:val="left" w:pos="5220"/>
          <w:tab w:val="left" w:pos="6840"/>
          <w:tab w:val="left" w:pos="9360"/>
        </w:tabs>
        <w:bidi w:val="0"/>
        <w:spacing w:before="12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___________________    __________________________</w:t>
        <w:tab/>
        <w:t xml:space="preserve">_________________        _________________   </w:t>
      </w:r>
    </w:p>
    <w:p w:rsidR="003A4C09">
      <w:pPr>
        <w:tabs>
          <w:tab w:val="left" w:pos="720"/>
          <w:tab w:val="left" w:pos="3060"/>
          <w:tab w:val="left" w:pos="5760"/>
          <w:tab w:val="left" w:pos="7920"/>
          <w:tab w:val="left" w:pos="9540"/>
        </w:tabs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ab/>
        <w:t>Position                                Full name</w:t>
        <w:tab/>
        <w:t>Signature</w:t>
        <w:tab/>
        <w:t>Date</w:t>
      </w:r>
    </w:p>
    <w:p w:rsidR="003A4C09">
      <w:pPr>
        <w:bidi w:val="0"/>
      </w:pPr>
      <w:r>
        <w:rPr>
          <w:sz w:val="18"/>
          <w:szCs w:val="18"/>
          <w:rtl w:val="0"/>
          <w:lang w:val="en"/>
        </w:rPr>
        <w:t>Stamp</w:t>
      </w:r>
    </w:p>
    <w:sectPr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9"/>
    <w:rsid w:val="003A4C09"/>
    <w:rsid w:val="005049F7"/>
    <w:rsid w:val="00C966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0192AC-841D-4BFE-8E94-D977029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customStyle="1" w:styleId="a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0">
    <w:name w:val="Основной текст_"/>
    <w:basedOn w:val="DefaultParagraphFont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thbank.ru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Стегленко Г.А</dc:creator>
  <cp:lastModifiedBy>Никишина Ю.А</cp:lastModifiedBy>
  <cp:revision>2</cp:revision>
  <dcterms:created xsi:type="dcterms:W3CDTF">2022-04-06T13:11:00Z</dcterms:created>
  <dcterms:modified xsi:type="dcterms:W3CDTF">2022-04-06T13:11:00Z</dcterms:modified>
</cp:coreProperties>
</file>